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DF5" w:rsidRDefault="00542DF5" w:rsidP="00542DF5">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TOWN OF YORKTOWN CONSERVATION BOARD</w:t>
      </w:r>
    </w:p>
    <w:p w:rsidR="00542DF5" w:rsidRDefault="00542DF5" w:rsidP="00542DF5">
      <w:pPr>
        <w:keepNext/>
        <w:widowControl w:val="0"/>
        <w:autoSpaceDE w:val="0"/>
        <w:autoSpaceDN w:val="0"/>
        <w:adjustRightInd w:val="0"/>
        <w:spacing w:after="0" w:line="240" w:lineRule="auto"/>
        <w:jc w:val="center"/>
        <w:outlineLvl w:val="2"/>
        <w:rPr>
          <w:rFonts w:ascii="Arial Narrow" w:eastAsia="Times New Roman" w:hAnsi="Arial Narrow" w:cs="Times New Roman"/>
          <w:b/>
          <w:bCs/>
          <w:sz w:val="28"/>
          <w:szCs w:val="28"/>
        </w:rPr>
      </w:pPr>
      <w:r>
        <w:rPr>
          <w:rFonts w:ascii="Arial Narrow" w:eastAsia="Times New Roman" w:hAnsi="Arial Narrow" w:cs="Times New Roman"/>
          <w:b/>
          <w:bCs/>
          <w:sz w:val="28"/>
          <w:szCs w:val="28"/>
        </w:rPr>
        <w:t>MEETING MINUTES</w:t>
      </w:r>
    </w:p>
    <w:p w:rsidR="00542DF5" w:rsidRDefault="00542DF5" w:rsidP="00542DF5">
      <w:pPr>
        <w:keepNext/>
        <w:widowControl w:val="0"/>
        <w:autoSpaceDE w:val="0"/>
        <w:autoSpaceDN w:val="0"/>
        <w:adjustRightInd w:val="0"/>
        <w:spacing w:after="0" w:line="240" w:lineRule="auto"/>
        <w:ind w:left="2880" w:firstLine="720"/>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 xml:space="preserve">       </w:t>
      </w:r>
      <w:r>
        <w:rPr>
          <w:rFonts w:ascii="Arial Narrow" w:eastAsia="Times New Roman" w:hAnsi="Arial Narrow" w:cs="Times New Roman"/>
          <w:b/>
          <w:bCs/>
          <w:sz w:val="28"/>
          <w:szCs w:val="28"/>
        </w:rPr>
        <w:t>September 2</w:t>
      </w:r>
      <w:r>
        <w:rPr>
          <w:rFonts w:ascii="Arial Narrow" w:eastAsia="Times New Roman" w:hAnsi="Arial Narrow" w:cs="Times New Roman"/>
          <w:b/>
          <w:bCs/>
          <w:sz w:val="28"/>
          <w:szCs w:val="28"/>
        </w:rPr>
        <w:t>, 2020</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_____________________________________________________________________________________</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b/>
          <w:sz w:val="24"/>
          <w:szCs w:val="24"/>
        </w:rPr>
        <w:t>Board Members Present</w:t>
      </w:r>
      <w:r>
        <w:rPr>
          <w:rFonts w:ascii="Arial Narrow" w:eastAsia="Times New Roman" w:hAnsi="Arial Narrow" w:cs="Times New Roman"/>
          <w:sz w:val="24"/>
          <w:szCs w:val="24"/>
        </w:rPr>
        <w:t>: Co-Chair Phyllis Bock, Co-chair Diane Dreier, Peter Alduino</w:t>
      </w:r>
      <w:r>
        <w:rPr>
          <w:rFonts w:ascii="Arial Narrow" w:eastAsia="Times New Roman" w:hAnsi="Arial Narrow" w:cs="Times New Roman"/>
          <w:sz w:val="24"/>
          <w:szCs w:val="24"/>
        </w:rPr>
        <w:t>, Justin Pruyne</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 Kim Hughes - Secretary</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Board Members Absent: </w:t>
      </w:r>
      <w:r>
        <w:rPr>
          <w:rFonts w:ascii="Arial Narrow" w:eastAsia="Times New Roman" w:hAnsi="Arial Narrow" w:cs="Times New Roman"/>
          <w:sz w:val="24"/>
          <w:szCs w:val="24"/>
        </w:rPr>
        <w:t>Robert Waterhouse, Patrick François</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Guests:</w:t>
      </w:r>
      <w:r>
        <w:rPr>
          <w:rFonts w:ascii="Arial Narrow" w:eastAsia="Times New Roman" w:hAnsi="Arial Narrow" w:cs="Times New Roman"/>
          <w:sz w:val="24"/>
          <w:szCs w:val="24"/>
        </w:rPr>
        <w:t xml:space="preserve">  Robyn Steinberg, Joe Riina, </w:t>
      </w:r>
      <w:r>
        <w:rPr>
          <w:rFonts w:ascii="Arial Narrow" w:eastAsia="Times New Roman" w:hAnsi="Arial Narrow" w:cs="Times New Roman"/>
          <w:b/>
          <w:sz w:val="24"/>
          <w:szCs w:val="24"/>
        </w:rPr>
        <w:t>_____________________________________________________________________________________</w:t>
      </w: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   </w:t>
      </w: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Diane Dreier called the meeting to order at 7:3</w:t>
      </w:r>
      <w:r w:rsidR="00E67319">
        <w:rPr>
          <w:rFonts w:ascii="Arial Narrow" w:eastAsia="Times New Roman" w:hAnsi="Arial Narrow" w:cs="Times New Roman"/>
          <w:sz w:val="24"/>
          <w:szCs w:val="24"/>
        </w:rPr>
        <w:t>0</w:t>
      </w:r>
      <w:r>
        <w:rPr>
          <w:rFonts w:ascii="Arial Narrow" w:eastAsia="Times New Roman" w:hAnsi="Arial Narrow" w:cs="Times New Roman"/>
          <w:sz w:val="24"/>
          <w:szCs w:val="24"/>
        </w:rPr>
        <w:t xml:space="preserve"> p.m. The meeting took place via Zoom Conference Call.</w:t>
      </w: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Approval of Minutes of Prior Meeting: Done</w:t>
      </w: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Communications Received: None</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Chair Persons Report: None</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Reports from Other Committees: None</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Cs/>
          <w:sz w:val="24"/>
          <w:szCs w:val="24"/>
        </w:rPr>
      </w:pP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Cs/>
          <w:sz w:val="24"/>
          <w:szCs w:val="24"/>
          <w:u w:val="single"/>
        </w:rPr>
      </w:pPr>
    </w:p>
    <w:p w:rsidR="00542DF5" w:rsidRDefault="00542DF5" w:rsidP="00542DF5">
      <w:pPr>
        <w:widowControl w:val="0"/>
        <w:autoSpaceDE w:val="0"/>
        <w:autoSpaceDN w:val="0"/>
        <w:adjustRightInd w:val="0"/>
        <w:spacing w:after="0" w:line="240" w:lineRule="auto"/>
        <w:ind w:left="720"/>
        <w:contextualSpacing/>
        <w:rPr>
          <w:rFonts w:ascii="Arial Narrow" w:eastAsia="Times New Roman" w:hAnsi="Arial Narrow" w:cs="Times New Roman"/>
          <w:bCs/>
          <w:sz w:val="24"/>
          <w:szCs w:val="24"/>
        </w:rPr>
      </w:pPr>
    </w:p>
    <w:p w:rsidR="00542DF5" w:rsidRDefault="00BA5B0C" w:rsidP="00542DF5">
      <w:pPr>
        <w:widowControl w:val="0"/>
        <w:autoSpaceDE w:val="0"/>
        <w:autoSpaceDN w:val="0"/>
        <w:adjustRightInd w:val="0"/>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New</w:t>
      </w:r>
      <w:r w:rsidR="00542DF5">
        <w:rPr>
          <w:rFonts w:ascii="Arial Narrow" w:eastAsia="Times New Roman" w:hAnsi="Arial Narrow" w:cs="Times New Roman"/>
          <w:b/>
          <w:bCs/>
          <w:sz w:val="24"/>
          <w:szCs w:val="24"/>
          <w:u w:val="single"/>
        </w:rPr>
        <w:t xml:space="preserve"> Business:</w:t>
      </w:r>
    </w:p>
    <w:p w:rsidR="00542DF5" w:rsidRDefault="00542DF5" w:rsidP="00542DF5">
      <w:pPr>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542DF5" w:rsidRPr="00E67319" w:rsidRDefault="003921B7" w:rsidP="00542DF5">
      <w:pPr>
        <w:pStyle w:val="Default"/>
        <w:numPr>
          <w:ilvl w:val="0"/>
          <w:numId w:val="1"/>
        </w:numPr>
        <w:rPr>
          <w:u w:val="single"/>
        </w:rPr>
      </w:pPr>
      <w:r w:rsidRPr="00E67319">
        <w:rPr>
          <w:rFonts w:ascii="Arial Narrow" w:hAnsi="Arial Narrow"/>
          <w:b/>
          <w:bCs/>
          <w:sz w:val="23"/>
          <w:szCs w:val="23"/>
          <w:u w:val="single"/>
        </w:rPr>
        <w:t>Hilltop Hanover: 1220 White Horse Lane</w:t>
      </w:r>
      <w:r w:rsidR="00542DF5" w:rsidRPr="00E67319">
        <w:rPr>
          <w:rFonts w:ascii="Arial Narrow" w:hAnsi="Arial Narrow"/>
          <w:b/>
          <w:bCs/>
          <w:sz w:val="23"/>
          <w:szCs w:val="23"/>
          <w:u w:val="single"/>
        </w:rPr>
        <w:t xml:space="preserve"> </w:t>
      </w:r>
    </w:p>
    <w:p w:rsidR="00E67319" w:rsidRDefault="00E67319" w:rsidP="00BC7491">
      <w:pPr>
        <w:pStyle w:val="Default"/>
        <w:ind w:left="360"/>
        <w:rPr>
          <w:rFonts w:ascii="Arial Narrow" w:hAnsi="Arial Narrow"/>
          <w:sz w:val="23"/>
          <w:szCs w:val="23"/>
        </w:rPr>
      </w:pPr>
    </w:p>
    <w:p w:rsidR="00542DF5" w:rsidRDefault="00BC7491" w:rsidP="00BC7491">
      <w:pPr>
        <w:pStyle w:val="Default"/>
        <w:ind w:left="360"/>
        <w:rPr>
          <w:rFonts w:ascii="Arial Narrow" w:hAnsi="Arial Narrow"/>
          <w:sz w:val="23"/>
          <w:szCs w:val="23"/>
        </w:rPr>
      </w:pPr>
      <w:r>
        <w:rPr>
          <w:rFonts w:ascii="Arial Narrow" w:hAnsi="Arial Narrow"/>
          <w:sz w:val="23"/>
          <w:szCs w:val="23"/>
        </w:rPr>
        <w:t xml:space="preserve">Proposed construction of a single-family residence, driveway, septic system and utility connections on a 7.8-acre lot. In addition, this project will include the re-vegetation of a </w:t>
      </w:r>
      <w:r w:rsidR="00C763F0">
        <w:rPr>
          <w:rFonts w:ascii="Arial Narrow" w:hAnsi="Arial Narrow"/>
          <w:sz w:val="23"/>
          <w:szCs w:val="23"/>
        </w:rPr>
        <w:t xml:space="preserve">Town wetland and </w:t>
      </w:r>
      <w:r w:rsidR="00BA5B0C">
        <w:rPr>
          <w:rFonts w:ascii="Arial Narrow" w:hAnsi="Arial Narrow"/>
          <w:sz w:val="23"/>
          <w:szCs w:val="23"/>
        </w:rPr>
        <w:t>wetland buffer.</w:t>
      </w:r>
    </w:p>
    <w:p w:rsidR="00542DF5" w:rsidRDefault="00542DF5" w:rsidP="00542DF5">
      <w:pPr>
        <w:pStyle w:val="Default"/>
        <w:ind w:firstLine="360"/>
        <w:rPr>
          <w:rFonts w:ascii="Arial Narrow" w:hAnsi="Arial Narrow"/>
          <w:sz w:val="23"/>
          <w:szCs w:val="23"/>
        </w:rPr>
      </w:pPr>
      <w:r>
        <w:rPr>
          <w:rFonts w:ascii="Arial Narrow" w:hAnsi="Arial Narrow"/>
          <w:sz w:val="23"/>
          <w:szCs w:val="23"/>
        </w:rPr>
        <w:t xml:space="preserve">Contact: </w:t>
      </w:r>
      <w:r w:rsidR="003921B7">
        <w:rPr>
          <w:rFonts w:ascii="Arial Narrow" w:hAnsi="Arial Narrow"/>
          <w:sz w:val="23"/>
          <w:szCs w:val="23"/>
        </w:rPr>
        <w:t>Joe Riina</w:t>
      </w:r>
      <w:r w:rsidR="00EB4340">
        <w:rPr>
          <w:rFonts w:ascii="Arial Narrow" w:hAnsi="Arial Narrow"/>
          <w:sz w:val="23"/>
          <w:szCs w:val="23"/>
        </w:rPr>
        <w:t>, Site Designs</w:t>
      </w:r>
      <w:r w:rsidR="003921B7">
        <w:rPr>
          <w:rFonts w:ascii="Arial Narrow" w:hAnsi="Arial Narrow"/>
          <w:sz w:val="23"/>
          <w:szCs w:val="23"/>
        </w:rPr>
        <w:t xml:space="preserve"> </w:t>
      </w:r>
      <w:r w:rsidR="00BC7491">
        <w:rPr>
          <w:rFonts w:ascii="Arial Narrow" w:hAnsi="Arial Narrow"/>
          <w:sz w:val="23"/>
          <w:szCs w:val="23"/>
        </w:rPr>
        <w:t>(914) 962-4488</w:t>
      </w:r>
    </w:p>
    <w:p w:rsidR="00542DF5" w:rsidRDefault="00BC7491" w:rsidP="00542DF5">
      <w:pPr>
        <w:autoSpaceDE w:val="0"/>
        <w:autoSpaceDN w:val="0"/>
        <w:adjustRightInd w:val="0"/>
        <w:spacing w:after="0" w:line="240" w:lineRule="auto"/>
        <w:ind w:firstLine="360"/>
        <w:rPr>
          <w:rFonts w:ascii="Arial Narrow" w:hAnsi="Arial Narrow" w:cs="ArialMT"/>
          <w:sz w:val="24"/>
          <w:szCs w:val="24"/>
        </w:rPr>
      </w:pPr>
      <w:r>
        <w:rPr>
          <w:rFonts w:ascii="Arial Narrow" w:hAnsi="Arial Narrow"/>
          <w:sz w:val="23"/>
          <w:szCs w:val="23"/>
        </w:rPr>
        <w:t>Planning</w:t>
      </w:r>
      <w:r w:rsidR="00542DF5">
        <w:rPr>
          <w:rFonts w:ascii="Arial Narrow" w:hAnsi="Arial Narrow"/>
          <w:sz w:val="23"/>
          <w:szCs w:val="23"/>
        </w:rPr>
        <w:t xml:space="preserve"> Board Referral</w:t>
      </w:r>
    </w:p>
    <w:p w:rsidR="00BA5B0C" w:rsidRPr="00BA5B0C" w:rsidRDefault="00BA5B0C" w:rsidP="00BA5B0C">
      <w:pPr>
        <w:widowControl w:val="0"/>
        <w:autoSpaceDE w:val="0"/>
        <w:autoSpaceDN w:val="0"/>
        <w:adjustRightInd w:val="0"/>
        <w:spacing w:after="0" w:line="240" w:lineRule="auto"/>
        <w:ind w:left="360"/>
        <w:jc w:val="both"/>
        <w:rPr>
          <w:rFonts w:ascii="Arial Narrow" w:eastAsia="Calibri" w:hAnsi="Arial Narrow" w:cs="Times New Roman"/>
          <w:sz w:val="24"/>
          <w:szCs w:val="24"/>
        </w:rPr>
      </w:pPr>
      <w:r w:rsidRPr="00BA5B0C">
        <w:rPr>
          <w:rFonts w:ascii="Arial Narrow" w:eastAsia="Calibri" w:hAnsi="Arial Narrow" w:cs="Times New Roman"/>
          <w:sz w:val="24"/>
          <w:szCs w:val="24"/>
        </w:rPr>
        <w:t xml:space="preserve">The lot is part of the previously approved Hilltop Hanover </w:t>
      </w:r>
      <w:r>
        <w:rPr>
          <w:rFonts w:ascii="Arial Narrow" w:eastAsia="Calibri" w:hAnsi="Arial Narrow" w:cs="Times New Roman"/>
          <w:sz w:val="24"/>
          <w:szCs w:val="24"/>
        </w:rPr>
        <w:t>S</w:t>
      </w:r>
      <w:r w:rsidRPr="00BA5B0C">
        <w:rPr>
          <w:rFonts w:ascii="Arial Narrow" w:eastAsia="Calibri" w:hAnsi="Arial Narrow" w:cs="Times New Roman"/>
          <w:sz w:val="24"/>
          <w:szCs w:val="24"/>
        </w:rPr>
        <w:t xml:space="preserve">ubdivision. The parcel is mostly open land with a Conservation Easement to the south protecting a wetland management area along the border with Hilltop Hanover Farm, and a wooded portion to the west. On review the Conservation Board has the following comments: </w:t>
      </w:r>
    </w:p>
    <w:p w:rsidR="00BA5B0C" w:rsidRPr="00BA5B0C" w:rsidRDefault="00BA5B0C" w:rsidP="00BA5B0C">
      <w:pPr>
        <w:widowControl w:val="0"/>
        <w:autoSpaceDE w:val="0"/>
        <w:autoSpaceDN w:val="0"/>
        <w:adjustRightInd w:val="0"/>
        <w:spacing w:after="0" w:line="240" w:lineRule="auto"/>
        <w:ind w:left="360"/>
        <w:jc w:val="both"/>
        <w:rPr>
          <w:rFonts w:ascii="Arial Narrow" w:eastAsia="Calibri" w:hAnsi="Arial Narrow" w:cs="Times New Roman"/>
          <w:sz w:val="24"/>
          <w:szCs w:val="24"/>
        </w:rPr>
      </w:pPr>
      <w:r w:rsidRPr="00BA5B0C">
        <w:rPr>
          <w:rFonts w:ascii="Arial Narrow" w:eastAsia="Calibri" w:hAnsi="Arial Narrow" w:cs="Times New Roman"/>
          <w:sz w:val="24"/>
          <w:szCs w:val="24"/>
        </w:rPr>
        <w:t xml:space="preserve"> </w:t>
      </w:r>
    </w:p>
    <w:p w:rsidR="00BA5B0C" w:rsidRPr="00BA5B0C" w:rsidRDefault="00BA5B0C" w:rsidP="00BA5B0C">
      <w:pPr>
        <w:widowControl w:val="0"/>
        <w:autoSpaceDE w:val="0"/>
        <w:autoSpaceDN w:val="0"/>
        <w:adjustRightInd w:val="0"/>
        <w:spacing w:after="0" w:line="240" w:lineRule="auto"/>
        <w:ind w:left="360"/>
        <w:jc w:val="both"/>
        <w:rPr>
          <w:rFonts w:ascii="Arial Narrow" w:eastAsia="Calibri" w:hAnsi="Arial Narrow" w:cs="Times New Roman"/>
          <w:sz w:val="24"/>
          <w:szCs w:val="24"/>
        </w:rPr>
      </w:pPr>
      <w:r w:rsidRPr="00BA5B0C">
        <w:rPr>
          <w:rFonts w:ascii="Arial Narrow" w:eastAsia="Calibri" w:hAnsi="Arial Narrow" w:cs="Times New Roman"/>
          <w:sz w:val="24"/>
          <w:szCs w:val="24"/>
        </w:rPr>
        <w:t> The applicant has chosen to build the house in a different area from the original siting in the approved subdivision. In doing so, the proposed septic system will be located in the wooded parcel and will require removal of an unspecified number of trees in a 9</w:t>
      </w:r>
      <w:r w:rsidR="003F7791">
        <w:rPr>
          <w:rFonts w:ascii="Arial Narrow" w:eastAsia="Calibri" w:hAnsi="Arial Narrow" w:cs="Times New Roman"/>
          <w:sz w:val="24"/>
          <w:szCs w:val="24"/>
        </w:rPr>
        <w:t>,</w:t>
      </w:r>
      <w:r w:rsidRPr="00BA5B0C">
        <w:rPr>
          <w:rFonts w:ascii="Arial Narrow" w:eastAsia="Calibri" w:hAnsi="Arial Narrow" w:cs="Times New Roman"/>
          <w:sz w:val="24"/>
          <w:szCs w:val="24"/>
        </w:rPr>
        <w:t xml:space="preserve">300 square foot area. Although approval has been given by the WCHD for the septic system, the Board recommends that the septic system be relocated to an area of already disturbed land closer to the house and out of the treed parcel. </w:t>
      </w:r>
      <w:r w:rsidRPr="00BA5B0C">
        <w:rPr>
          <w:rFonts w:ascii="Arial Narrow" w:eastAsia="Calibri" w:hAnsi="Arial Narrow" w:cs="Times New Roman"/>
          <w:sz w:val="24"/>
          <w:szCs w:val="24"/>
        </w:rPr>
        <w:t xml:space="preserve"> Similarly, the flow spreader handling the runoff from impervious surfaces is within the </w:t>
      </w:r>
      <w:r w:rsidRPr="00BA5B0C">
        <w:rPr>
          <w:rFonts w:ascii="Arial Narrow" w:eastAsia="Calibri" w:hAnsi="Arial Narrow" w:cs="Times New Roman"/>
          <w:sz w:val="24"/>
          <w:szCs w:val="24"/>
        </w:rPr>
        <w:t>100-foot</w:t>
      </w:r>
      <w:r w:rsidRPr="00BA5B0C">
        <w:rPr>
          <w:rFonts w:ascii="Arial Narrow" w:eastAsia="Calibri" w:hAnsi="Arial Narrow" w:cs="Times New Roman"/>
          <w:sz w:val="24"/>
          <w:szCs w:val="24"/>
        </w:rPr>
        <w:t xml:space="preserve"> wetland setback. The Board recommends moving the spreader location so that it does not intrude into this area.   </w:t>
      </w:r>
      <w:r w:rsidRPr="00BA5B0C">
        <w:rPr>
          <w:rFonts w:ascii="Arial Narrow" w:eastAsia="Calibri" w:hAnsi="Arial Narrow" w:cs="Times New Roman"/>
          <w:sz w:val="24"/>
          <w:szCs w:val="24"/>
        </w:rPr>
        <w:t xml:space="preserve"> The Conservation Easement on the property should be monumented to provide a clear boundary.   </w:t>
      </w:r>
    </w:p>
    <w:p w:rsidR="00542DF5" w:rsidRPr="00EB4340" w:rsidRDefault="00542DF5" w:rsidP="00542DF5">
      <w:pPr>
        <w:widowControl w:val="0"/>
        <w:autoSpaceDE w:val="0"/>
        <w:autoSpaceDN w:val="0"/>
        <w:adjustRightInd w:val="0"/>
        <w:spacing w:after="0" w:line="240" w:lineRule="auto"/>
        <w:ind w:left="360"/>
        <w:jc w:val="both"/>
        <w:rPr>
          <w:rFonts w:ascii="Arial Narrow" w:eastAsia="Calibri" w:hAnsi="Arial Narrow" w:cs="Times New Roman"/>
          <w:sz w:val="24"/>
          <w:szCs w:val="24"/>
        </w:rPr>
      </w:pPr>
    </w:p>
    <w:p w:rsidR="00542DF5" w:rsidRPr="00E67319" w:rsidRDefault="00BA5B0C" w:rsidP="00542DF5">
      <w:pPr>
        <w:pStyle w:val="ListParagraph"/>
        <w:widowControl w:val="0"/>
        <w:numPr>
          <w:ilvl w:val="0"/>
          <w:numId w:val="1"/>
        </w:numPr>
        <w:autoSpaceDE w:val="0"/>
        <w:autoSpaceDN w:val="0"/>
        <w:adjustRightInd w:val="0"/>
        <w:spacing w:after="0" w:line="240" w:lineRule="auto"/>
        <w:jc w:val="both"/>
        <w:rPr>
          <w:rFonts w:ascii="Arial Narrow" w:eastAsia="Calibri" w:hAnsi="Arial Narrow" w:cs="Times New Roman"/>
          <w:sz w:val="24"/>
          <w:szCs w:val="24"/>
          <w:u w:val="single"/>
        </w:rPr>
      </w:pPr>
      <w:r w:rsidRPr="00E67319">
        <w:rPr>
          <w:rFonts w:ascii="Arial Narrow" w:eastAsia="Calibri" w:hAnsi="Arial Narrow" w:cs="Times New Roman"/>
          <w:b/>
          <w:sz w:val="24"/>
          <w:szCs w:val="24"/>
          <w:u w:val="single"/>
        </w:rPr>
        <w:t>Taco Bell: 3571 Mohegan Avenue</w:t>
      </w:r>
    </w:p>
    <w:p w:rsidR="00E67319" w:rsidRDefault="00E67319" w:rsidP="00BA5B0C">
      <w:pPr>
        <w:widowControl w:val="0"/>
        <w:autoSpaceDE w:val="0"/>
        <w:autoSpaceDN w:val="0"/>
        <w:adjustRightInd w:val="0"/>
        <w:spacing w:after="0" w:line="240" w:lineRule="auto"/>
        <w:ind w:left="360"/>
        <w:jc w:val="both"/>
        <w:rPr>
          <w:rFonts w:ascii="Arial Narrow" w:hAnsi="Arial Narrow"/>
          <w:sz w:val="24"/>
          <w:szCs w:val="24"/>
        </w:rPr>
      </w:pPr>
    </w:p>
    <w:p w:rsidR="00542DF5" w:rsidRPr="00EB4340" w:rsidRDefault="00465921" w:rsidP="00BA5B0C">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Construction of a 2,090+ square foot Taco Bell Restaurant. Associated site improvements are proposed including dedicated drive-thru lane and appurtenances, landscaping, signage, a trash enclosure, as well as portions</w:t>
      </w:r>
      <w:r w:rsidR="00EB4340" w:rsidRPr="00EB4340">
        <w:rPr>
          <w:rFonts w:ascii="Arial Narrow" w:hAnsi="Arial Narrow"/>
          <w:sz w:val="24"/>
          <w:szCs w:val="24"/>
        </w:rPr>
        <w:t xml:space="preserve"> of existing curb and pavement to be replaced.</w:t>
      </w:r>
    </w:p>
    <w:p w:rsidR="00EB4340" w:rsidRPr="00EB4340" w:rsidRDefault="00EB4340" w:rsidP="00BA5B0C">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lastRenderedPageBreak/>
        <w:t>Contact: Paul Dumont, JMC (914) 273-5225</w:t>
      </w:r>
    </w:p>
    <w:p w:rsidR="00EB4340" w:rsidRDefault="00EB4340" w:rsidP="00BA5B0C">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Planning Board Referral</w:t>
      </w:r>
    </w:p>
    <w:p w:rsidR="00EB4340" w:rsidRP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 xml:space="preserve">The property being developed is the final parcel in a previously approved site plan for the corner of Mohegan Avenue. On review of the plans the Conservation Board has the following comments: </w:t>
      </w:r>
    </w:p>
    <w:p w:rsidR="00EB4340" w:rsidRP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 xml:space="preserve"> </w:t>
      </w:r>
    </w:p>
    <w:p w:rsid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 xml:space="preserve"> We recommend that all the landscaping around the building utilizes native plants. </w:t>
      </w:r>
    </w:p>
    <w:p w:rsid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 xml:space="preserve"> There are many lawn areas proposed around the building.  Low growing native grasses and perennials would negate the need for periodic mowing in many places.   </w:t>
      </w:r>
    </w:p>
    <w:p w:rsid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r w:rsidRPr="00EB4340">
        <w:rPr>
          <w:rFonts w:ascii="Arial Narrow" w:hAnsi="Arial Narrow"/>
          <w:sz w:val="24"/>
          <w:szCs w:val="24"/>
        </w:rPr>
        <w:t> The site is adjacent to St. Mary’s Church. Additional native trees both evergreen and deciduous planted along the border are recommended to shield the property.</w:t>
      </w:r>
    </w:p>
    <w:p w:rsidR="00EB4340" w:rsidRDefault="00EB4340" w:rsidP="00EB4340">
      <w:pPr>
        <w:widowControl w:val="0"/>
        <w:autoSpaceDE w:val="0"/>
        <w:autoSpaceDN w:val="0"/>
        <w:adjustRightInd w:val="0"/>
        <w:spacing w:after="0" w:line="240" w:lineRule="auto"/>
        <w:ind w:left="360"/>
        <w:jc w:val="both"/>
        <w:rPr>
          <w:rFonts w:ascii="Arial Narrow" w:hAnsi="Arial Narrow"/>
          <w:sz w:val="24"/>
          <w:szCs w:val="24"/>
        </w:rPr>
      </w:pPr>
    </w:p>
    <w:p w:rsidR="00EB4340" w:rsidRPr="00E67319" w:rsidRDefault="00EB4340" w:rsidP="00EB4340">
      <w:pPr>
        <w:pStyle w:val="ListParagraph"/>
        <w:widowControl w:val="0"/>
        <w:numPr>
          <w:ilvl w:val="0"/>
          <w:numId w:val="1"/>
        </w:numPr>
        <w:autoSpaceDE w:val="0"/>
        <w:autoSpaceDN w:val="0"/>
        <w:adjustRightInd w:val="0"/>
        <w:spacing w:after="0" w:line="240" w:lineRule="auto"/>
        <w:jc w:val="both"/>
        <w:rPr>
          <w:rFonts w:ascii="Arial Narrow" w:hAnsi="Arial Narrow"/>
          <w:sz w:val="24"/>
          <w:szCs w:val="24"/>
          <w:u w:val="single"/>
        </w:rPr>
      </w:pPr>
      <w:r w:rsidRPr="00E67319">
        <w:rPr>
          <w:rFonts w:ascii="Arial Narrow" w:hAnsi="Arial Narrow"/>
          <w:b/>
          <w:sz w:val="24"/>
          <w:szCs w:val="24"/>
          <w:u w:val="single"/>
        </w:rPr>
        <w:t>Hemlock Hills</w:t>
      </w:r>
      <w:r w:rsidR="00E87675" w:rsidRPr="00E67319">
        <w:rPr>
          <w:rFonts w:ascii="Arial Narrow" w:hAnsi="Arial Narrow"/>
          <w:b/>
          <w:sz w:val="24"/>
          <w:szCs w:val="24"/>
          <w:u w:val="single"/>
        </w:rPr>
        <w:t xml:space="preserve"> Solar Farm: 500 Croton Avenue</w:t>
      </w:r>
    </w:p>
    <w:p w:rsidR="00E67319" w:rsidRDefault="00E67319" w:rsidP="00E87675">
      <w:pPr>
        <w:widowControl w:val="0"/>
        <w:autoSpaceDE w:val="0"/>
        <w:autoSpaceDN w:val="0"/>
        <w:adjustRightInd w:val="0"/>
        <w:spacing w:after="0" w:line="240" w:lineRule="auto"/>
        <w:ind w:left="360"/>
        <w:jc w:val="both"/>
        <w:rPr>
          <w:rFonts w:ascii="Arial Narrow" w:hAnsi="Arial Narrow"/>
          <w:sz w:val="24"/>
          <w:szCs w:val="24"/>
        </w:rPr>
      </w:pPr>
    </w:p>
    <w:p w:rsidR="00E87675" w:rsidRDefault="00E87675" w:rsidP="00E87675">
      <w:pPr>
        <w:widowControl w:val="0"/>
        <w:autoSpaceDE w:val="0"/>
        <w:autoSpaceDN w:val="0"/>
        <w:adjustRightInd w:val="0"/>
        <w:spacing w:after="0" w:line="240" w:lineRule="auto"/>
        <w:ind w:left="360"/>
        <w:jc w:val="both"/>
        <w:rPr>
          <w:rFonts w:ascii="Arial Narrow" w:hAnsi="Arial Narrow"/>
          <w:sz w:val="24"/>
          <w:szCs w:val="24"/>
        </w:rPr>
      </w:pPr>
      <w:r>
        <w:rPr>
          <w:rFonts w:ascii="Arial Narrow" w:hAnsi="Arial Narrow"/>
          <w:sz w:val="24"/>
          <w:szCs w:val="24"/>
        </w:rPr>
        <w:t>The Applicant seeks site plan approval for a solar farm on a portion of a 50 acres parcel that takes access off od Croton Avenue in the Town of Cortlandt.</w:t>
      </w:r>
    </w:p>
    <w:p w:rsidR="00E87675" w:rsidRDefault="00E87675" w:rsidP="00E87675">
      <w:pPr>
        <w:widowControl w:val="0"/>
        <w:autoSpaceDE w:val="0"/>
        <w:autoSpaceDN w:val="0"/>
        <w:adjustRightInd w:val="0"/>
        <w:spacing w:after="0" w:line="240" w:lineRule="auto"/>
        <w:ind w:left="360"/>
        <w:jc w:val="both"/>
        <w:rPr>
          <w:rFonts w:ascii="Arial Narrow" w:hAnsi="Arial Narrow"/>
          <w:sz w:val="24"/>
          <w:szCs w:val="24"/>
        </w:rPr>
      </w:pPr>
      <w:r>
        <w:rPr>
          <w:rFonts w:ascii="Arial Narrow" w:hAnsi="Arial Narrow"/>
          <w:sz w:val="24"/>
          <w:szCs w:val="24"/>
        </w:rPr>
        <w:t>Contact: Paul Mornini, Power Global (914) 980-5451</w:t>
      </w:r>
    </w:p>
    <w:p w:rsidR="00E87675" w:rsidRDefault="00E87675" w:rsidP="00E87675">
      <w:pPr>
        <w:widowControl w:val="0"/>
        <w:autoSpaceDE w:val="0"/>
        <w:autoSpaceDN w:val="0"/>
        <w:adjustRightInd w:val="0"/>
        <w:spacing w:after="0" w:line="240" w:lineRule="auto"/>
        <w:ind w:left="360"/>
        <w:jc w:val="both"/>
        <w:rPr>
          <w:rFonts w:ascii="Arial Narrow" w:hAnsi="Arial Narrow"/>
          <w:sz w:val="24"/>
          <w:szCs w:val="24"/>
        </w:rPr>
      </w:pPr>
      <w:r>
        <w:rPr>
          <w:rFonts w:ascii="Arial Narrow" w:hAnsi="Arial Narrow"/>
          <w:sz w:val="24"/>
          <w:szCs w:val="24"/>
        </w:rPr>
        <w:t>Planning Board Referral</w:t>
      </w:r>
    </w:p>
    <w:p w:rsidR="00E87675" w:rsidRDefault="00E87675" w:rsidP="00E87675">
      <w:pPr>
        <w:widowControl w:val="0"/>
        <w:autoSpaceDE w:val="0"/>
        <w:autoSpaceDN w:val="0"/>
        <w:adjustRightInd w:val="0"/>
        <w:spacing w:after="0" w:line="240" w:lineRule="auto"/>
        <w:ind w:left="360"/>
        <w:jc w:val="both"/>
        <w:rPr>
          <w:rFonts w:ascii="Arial Narrow" w:hAnsi="Arial Narrow"/>
          <w:sz w:val="24"/>
          <w:szCs w:val="24"/>
        </w:rPr>
      </w:pPr>
      <w:r>
        <w:rPr>
          <w:rFonts w:ascii="Arial Narrow" w:hAnsi="Arial Narrow"/>
          <w:sz w:val="24"/>
          <w:szCs w:val="24"/>
        </w:rPr>
        <w:t xml:space="preserve">The </w:t>
      </w:r>
      <w:r w:rsidR="00E2475D">
        <w:rPr>
          <w:rFonts w:ascii="Arial Narrow" w:hAnsi="Arial Narrow"/>
          <w:sz w:val="24"/>
          <w:szCs w:val="24"/>
        </w:rPr>
        <w:t>Conservation Board is holding off on comments until a site visit</w:t>
      </w:r>
      <w:r w:rsidR="00E67319">
        <w:rPr>
          <w:rFonts w:ascii="Arial Narrow" w:hAnsi="Arial Narrow"/>
          <w:sz w:val="24"/>
          <w:szCs w:val="24"/>
        </w:rPr>
        <w:t xml:space="preserve"> is completed. </w:t>
      </w:r>
    </w:p>
    <w:p w:rsidR="00E67319" w:rsidRPr="00E87675" w:rsidRDefault="00E67319" w:rsidP="00E87675">
      <w:pPr>
        <w:widowControl w:val="0"/>
        <w:autoSpaceDE w:val="0"/>
        <w:autoSpaceDN w:val="0"/>
        <w:adjustRightInd w:val="0"/>
        <w:spacing w:after="0" w:line="240" w:lineRule="auto"/>
        <w:ind w:left="360"/>
        <w:jc w:val="both"/>
        <w:rPr>
          <w:rFonts w:ascii="Arial Narrow" w:hAnsi="Arial Narrow"/>
          <w:sz w:val="24"/>
          <w:szCs w:val="24"/>
        </w:rPr>
      </w:pPr>
    </w:p>
    <w:p w:rsidR="00542DF5" w:rsidRPr="00EB4340" w:rsidRDefault="00542DF5" w:rsidP="00542DF5">
      <w:pPr>
        <w:autoSpaceDE w:val="0"/>
        <w:autoSpaceDN w:val="0"/>
        <w:adjustRightInd w:val="0"/>
        <w:spacing w:after="0" w:line="240" w:lineRule="auto"/>
        <w:rPr>
          <w:rFonts w:ascii="Arial Narrow" w:hAnsi="Arial Narrow" w:cs="ArialMT"/>
          <w:sz w:val="24"/>
          <w:szCs w:val="24"/>
        </w:rPr>
      </w:pPr>
    </w:p>
    <w:p w:rsidR="00542DF5" w:rsidRDefault="00542DF5" w:rsidP="00542DF5">
      <w:pPr>
        <w:pStyle w:val="ListParagraph"/>
        <w:widowControl w:val="0"/>
        <w:autoSpaceDE w:val="0"/>
        <w:autoSpaceDN w:val="0"/>
        <w:adjustRightInd w:val="0"/>
        <w:spacing w:after="0" w:line="240" w:lineRule="auto"/>
        <w:rPr>
          <w:rFonts w:ascii="Arial Narrow" w:eastAsia="Times New Roman" w:hAnsi="Arial Narrow" w:cs="Times New Roman"/>
          <w:bCs/>
          <w:sz w:val="24"/>
          <w:szCs w:val="24"/>
        </w:rPr>
      </w:pPr>
    </w:p>
    <w:p w:rsidR="00542DF5" w:rsidRDefault="00BA5B0C" w:rsidP="00542DF5">
      <w:pPr>
        <w:autoSpaceDN w:val="0"/>
        <w:spacing w:after="160" w:line="252"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Old</w:t>
      </w:r>
      <w:r w:rsidR="00542DF5">
        <w:rPr>
          <w:rFonts w:ascii="Arial Narrow" w:eastAsia="Times New Roman" w:hAnsi="Arial Narrow" w:cs="Times New Roman"/>
          <w:b/>
          <w:bCs/>
          <w:sz w:val="24"/>
          <w:szCs w:val="24"/>
          <w:u w:val="single"/>
        </w:rPr>
        <w:t xml:space="preserve"> Business:</w:t>
      </w:r>
    </w:p>
    <w:p w:rsidR="00E67319" w:rsidRPr="00E67319" w:rsidRDefault="00E67319" w:rsidP="00E67319">
      <w:pPr>
        <w:pStyle w:val="ListParagraph"/>
        <w:numPr>
          <w:ilvl w:val="0"/>
          <w:numId w:val="2"/>
        </w:numPr>
        <w:jc w:val="both"/>
        <w:rPr>
          <w:rFonts w:ascii="Arial Narrow" w:hAnsi="Arial Narrow" w:cs="Times New Roman"/>
          <w:sz w:val="24"/>
          <w:szCs w:val="24"/>
          <w:u w:val="single"/>
        </w:rPr>
      </w:pPr>
      <w:r w:rsidRPr="00E67319">
        <w:rPr>
          <w:rFonts w:ascii="Arial Narrow" w:hAnsi="Arial Narrow" w:cs="Times New Roman"/>
          <w:b/>
          <w:sz w:val="24"/>
          <w:szCs w:val="24"/>
          <w:u w:val="single"/>
        </w:rPr>
        <w:t>Solar Energy: Town of Yorktown Zoning Code Amendment</w:t>
      </w:r>
    </w:p>
    <w:p w:rsidR="00DD273B" w:rsidRPr="003F7791" w:rsidRDefault="00DD273B" w:rsidP="00DD273B">
      <w:pPr>
        <w:jc w:val="both"/>
        <w:rPr>
          <w:rFonts w:ascii="Arial Narrow" w:hAnsi="Arial Narrow" w:cs="Times New Roman"/>
          <w:sz w:val="24"/>
          <w:szCs w:val="24"/>
        </w:rPr>
      </w:pPr>
      <w:r w:rsidRPr="003F7791">
        <w:rPr>
          <w:rFonts w:ascii="Arial Narrow" w:hAnsi="Arial Narrow" w:cs="Times New Roman"/>
          <w:sz w:val="24"/>
          <w:szCs w:val="24"/>
        </w:rPr>
        <w:t>The Conservation Board has reviewed the amended zoning code for Solar Energy and has no further comments to add. The last memo dated July 15th still stands</w:t>
      </w:r>
      <w:r w:rsidR="00B346A6" w:rsidRPr="003F7791">
        <w:rPr>
          <w:rFonts w:ascii="Arial Narrow" w:hAnsi="Arial Narrow" w:cs="Times New Roman"/>
          <w:sz w:val="24"/>
          <w:szCs w:val="24"/>
        </w:rPr>
        <w:t>.</w:t>
      </w:r>
      <w:r w:rsidRPr="003F7791">
        <w:rPr>
          <w:rFonts w:ascii="Arial Narrow" w:hAnsi="Arial Narrow" w:cs="Times New Roman"/>
          <w:sz w:val="24"/>
          <w:szCs w:val="24"/>
        </w:rPr>
        <w:t xml:space="preserve"> At the Conservation Board meeting held on July 15, 2020 via Zoom, the board discussed the latest iteration of the proposed Solar Law. The comments from our memo of 5/16/2019 still stand we refer you back to that memo attached here. </w:t>
      </w:r>
      <w:r w:rsidR="00B346A6" w:rsidRPr="003F7791">
        <w:rPr>
          <w:rFonts w:ascii="Arial Narrow" w:hAnsi="Arial Narrow" w:cs="Times New Roman"/>
          <w:sz w:val="24"/>
          <w:szCs w:val="24"/>
        </w:rPr>
        <w:t>I</w:t>
      </w:r>
      <w:r w:rsidRPr="003F7791">
        <w:rPr>
          <w:rFonts w:ascii="Arial Narrow" w:hAnsi="Arial Narrow" w:cs="Times New Roman"/>
          <w:sz w:val="24"/>
          <w:szCs w:val="24"/>
        </w:rPr>
        <w:t xml:space="preserve">n addition, the </w:t>
      </w:r>
      <w:r w:rsidR="003F7791">
        <w:rPr>
          <w:rFonts w:ascii="Arial Narrow" w:hAnsi="Arial Narrow" w:cs="Times New Roman"/>
          <w:sz w:val="24"/>
          <w:szCs w:val="24"/>
        </w:rPr>
        <w:t>B</w:t>
      </w:r>
      <w:r w:rsidRPr="003F7791">
        <w:rPr>
          <w:rFonts w:ascii="Arial Narrow" w:hAnsi="Arial Narrow" w:cs="Times New Roman"/>
          <w:sz w:val="24"/>
          <w:szCs w:val="24"/>
        </w:rPr>
        <w:t xml:space="preserve">oard has concerns about the decommissioning of </w:t>
      </w:r>
      <w:r w:rsidRPr="003F7791">
        <w:rPr>
          <w:rFonts w:ascii="Arial Narrow" w:hAnsi="Arial Narrow" w:cs="Times New Roman"/>
          <w:sz w:val="24"/>
          <w:szCs w:val="24"/>
        </w:rPr>
        <w:t>Large-Scale</w:t>
      </w:r>
      <w:r w:rsidRPr="003F7791">
        <w:rPr>
          <w:rFonts w:ascii="Arial Narrow" w:hAnsi="Arial Narrow" w:cs="Times New Roman"/>
          <w:sz w:val="24"/>
          <w:szCs w:val="24"/>
        </w:rPr>
        <w:t xml:space="preserve"> Solar Installations, specifically the following: </w:t>
      </w:r>
    </w:p>
    <w:p w:rsidR="00DD273B" w:rsidRPr="003F7791" w:rsidRDefault="00DD273B" w:rsidP="00DD273B">
      <w:pPr>
        <w:jc w:val="both"/>
        <w:rPr>
          <w:rFonts w:ascii="Arial Narrow" w:hAnsi="Arial Narrow" w:cs="Times New Roman"/>
          <w:sz w:val="24"/>
          <w:szCs w:val="24"/>
        </w:rPr>
      </w:pPr>
      <w:r w:rsidRPr="003F7791">
        <w:rPr>
          <w:rFonts w:ascii="Arial Narrow" w:hAnsi="Arial Narrow" w:cs="Times New Roman"/>
          <w:sz w:val="24"/>
          <w:szCs w:val="24"/>
        </w:rPr>
        <w:t xml:space="preserve"> c. Restoration of the surface grade and soil after removal of equipment.  d. Re-vegetation of restored soil areas with native seed mixes, excluding any invasive species.  </w:t>
      </w:r>
    </w:p>
    <w:p w:rsidR="00E67319" w:rsidRDefault="00DD273B" w:rsidP="00DD273B">
      <w:pPr>
        <w:jc w:val="both"/>
        <w:rPr>
          <w:rFonts w:ascii="Arial Narrow" w:hAnsi="Arial Narrow" w:cs="Times New Roman"/>
          <w:sz w:val="24"/>
          <w:szCs w:val="24"/>
        </w:rPr>
      </w:pPr>
      <w:r w:rsidRPr="003F7791">
        <w:rPr>
          <w:rFonts w:ascii="Arial Narrow" w:hAnsi="Arial Narrow" w:cs="Times New Roman"/>
          <w:sz w:val="24"/>
          <w:szCs w:val="24"/>
        </w:rPr>
        <w:t xml:space="preserve"> Sites chosen for Large Scale Solar Installations may be initially cleared of many trees, be placed on sloping ground, or near streams and wetlands. Restoring surface grade and revegetating with native seed mixtures may be inadequate to protect the site from being overtaken by invasive species and erosion from heavy rainfall. The law calls for restoring the property but gives no indication of what standard is implied. There is no requirement that the property be restored to pre-installation conditions. Further consideration should be given to this issue.</w:t>
      </w:r>
    </w:p>
    <w:p w:rsidR="003F7791" w:rsidRDefault="003F7791" w:rsidP="00DD273B">
      <w:pPr>
        <w:jc w:val="both"/>
        <w:rPr>
          <w:rFonts w:ascii="Arial Narrow" w:hAnsi="Arial Narrow" w:cs="Times New Roman"/>
          <w:sz w:val="24"/>
          <w:szCs w:val="24"/>
        </w:rPr>
      </w:pPr>
    </w:p>
    <w:p w:rsidR="003F7791" w:rsidRPr="003F7791" w:rsidRDefault="003F7791" w:rsidP="003F7791">
      <w:pPr>
        <w:pStyle w:val="ListParagraph"/>
        <w:jc w:val="both"/>
        <w:rPr>
          <w:rFonts w:ascii="Arial Narrow" w:hAnsi="Arial Narrow" w:cs="Times New Roman"/>
          <w:sz w:val="24"/>
          <w:szCs w:val="24"/>
        </w:rPr>
      </w:pPr>
    </w:p>
    <w:p w:rsidR="003F7791" w:rsidRPr="003F7791" w:rsidRDefault="003F7791" w:rsidP="003F7791">
      <w:pPr>
        <w:jc w:val="both"/>
        <w:rPr>
          <w:rFonts w:ascii="Arial Narrow" w:hAnsi="Arial Narrow" w:cs="Times New Roman"/>
          <w:sz w:val="24"/>
          <w:szCs w:val="24"/>
        </w:rPr>
      </w:pPr>
    </w:p>
    <w:p w:rsidR="003F7791" w:rsidRPr="003F7791" w:rsidRDefault="003F7791" w:rsidP="003F7791">
      <w:pPr>
        <w:pStyle w:val="ListParagraph"/>
        <w:numPr>
          <w:ilvl w:val="0"/>
          <w:numId w:val="2"/>
        </w:numPr>
        <w:jc w:val="both"/>
        <w:rPr>
          <w:rFonts w:ascii="Arial Narrow" w:hAnsi="Arial Narrow" w:cs="Times New Roman"/>
          <w:sz w:val="24"/>
          <w:szCs w:val="24"/>
        </w:rPr>
      </w:pPr>
      <w:r>
        <w:rPr>
          <w:rFonts w:ascii="Arial Narrow" w:hAnsi="Arial Narrow" w:cs="Times New Roman"/>
          <w:b/>
          <w:sz w:val="24"/>
          <w:szCs w:val="24"/>
          <w:u w:val="single"/>
        </w:rPr>
        <w:lastRenderedPageBreak/>
        <w:t>Battery Storage: Town of Yorktown Zoning Code Amendment</w:t>
      </w:r>
    </w:p>
    <w:p w:rsidR="003F7791" w:rsidRPr="003F7791" w:rsidRDefault="003F7791" w:rsidP="003F7791">
      <w:pPr>
        <w:jc w:val="both"/>
        <w:rPr>
          <w:rFonts w:ascii="Arial Narrow" w:hAnsi="Arial Narrow" w:cs="Times New Roman"/>
          <w:sz w:val="24"/>
          <w:szCs w:val="24"/>
        </w:rPr>
      </w:pPr>
      <w:r>
        <w:rPr>
          <w:rFonts w:ascii="Arial Narrow" w:hAnsi="Arial Narrow" w:cs="Times New Roman"/>
          <w:sz w:val="24"/>
          <w:szCs w:val="24"/>
        </w:rPr>
        <w:t>The Conservation Board has no comments on any changes made to the Zoning Code Amendment for Battery Storage.</w:t>
      </w:r>
    </w:p>
    <w:p w:rsidR="00E67319" w:rsidRPr="00E67319" w:rsidRDefault="00E67319" w:rsidP="00E67319">
      <w:pPr>
        <w:jc w:val="both"/>
        <w:rPr>
          <w:rFonts w:ascii="Arial Narrow" w:hAnsi="Arial Narrow" w:cs="Times New Roman"/>
          <w:sz w:val="24"/>
          <w:szCs w:val="24"/>
        </w:rPr>
      </w:pPr>
    </w:p>
    <w:p w:rsidR="00E67319" w:rsidRPr="00E67319" w:rsidRDefault="00E67319" w:rsidP="00E67319">
      <w:pPr>
        <w:ind w:left="360"/>
        <w:jc w:val="both"/>
        <w:rPr>
          <w:rFonts w:ascii="Arial Narrow" w:hAnsi="Arial Narrow" w:cs="Times New Roman"/>
          <w:sz w:val="24"/>
          <w:szCs w:val="24"/>
        </w:rPr>
      </w:pPr>
    </w:p>
    <w:p w:rsidR="00542DF5" w:rsidRDefault="00542DF5" w:rsidP="00542DF5">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The meeting was adjourned at 9:</w:t>
      </w:r>
      <w:r w:rsidR="003F7791">
        <w:rPr>
          <w:rFonts w:ascii="Arial Narrow" w:eastAsia="Times New Roman" w:hAnsi="Arial Narrow" w:cs="Times New Roman"/>
          <w:bCs/>
          <w:sz w:val="24"/>
          <w:szCs w:val="24"/>
        </w:rPr>
        <w:t>35</w:t>
      </w:r>
      <w:r>
        <w:rPr>
          <w:rFonts w:ascii="Arial Narrow" w:eastAsia="Times New Roman" w:hAnsi="Arial Narrow" w:cs="Times New Roman"/>
          <w:bCs/>
          <w:sz w:val="24"/>
          <w:szCs w:val="24"/>
        </w:rPr>
        <w:t xml:space="preserve"> p.m. with a motion proposed by </w:t>
      </w:r>
      <w:r w:rsidR="00EC5F00">
        <w:rPr>
          <w:rFonts w:ascii="Arial Narrow" w:eastAsia="Times New Roman" w:hAnsi="Arial Narrow" w:cs="Times New Roman"/>
          <w:bCs/>
          <w:sz w:val="24"/>
          <w:szCs w:val="24"/>
        </w:rPr>
        <w:t>Diane Dreier</w:t>
      </w:r>
      <w:bookmarkStart w:id="0" w:name="_GoBack"/>
      <w:bookmarkEnd w:id="0"/>
      <w:r>
        <w:rPr>
          <w:rFonts w:ascii="Arial Narrow" w:eastAsia="Times New Roman" w:hAnsi="Arial Narrow" w:cs="Times New Roman"/>
          <w:bCs/>
          <w:sz w:val="24"/>
          <w:szCs w:val="24"/>
        </w:rPr>
        <w:t xml:space="preserve"> and second by </w:t>
      </w:r>
      <w:r w:rsidR="003F7791">
        <w:rPr>
          <w:rFonts w:ascii="Arial Narrow" w:eastAsia="Times New Roman" w:hAnsi="Arial Narrow" w:cs="Times New Roman"/>
          <w:bCs/>
          <w:sz w:val="24"/>
          <w:szCs w:val="24"/>
        </w:rPr>
        <w:t>Peter Alduino</w:t>
      </w:r>
      <w:r>
        <w:rPr>
          <w:rFonts w:ascii="Arial Narrow" w:eastAsia="Times New Roman" w:hAnsi="Arial Narrow" w:cs="Times New Roman"/>
          <w:bCs/>
          <w:sz w:val="24"/>
          <w:szCs w:val="24"/>
        </w:rPr>
        <w:t>.</w:t>
      </w:r>
    </w:p>
    <w:p w:rsidR="00477689" w:rsidRDefault="00477689"/>
    <w:sectPr w:rsidR="00477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FFC"/>
    <w:multiLevelType w:val="hybridMultilevel"/>
    <w:tmpl w:val="3BDE2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A7ECB"/>
    <w:multiLevelType w:val="hybridMultilevel"/>
    <w:tmpl w:val="795A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F5"/>
    <w:rsid w:val="003921B7"/>
    <w:rsid w:val="003F7791"/>
    <w:rsid w:val="00465921"/>
    <w:rsid w:val="00477689"/>
    <w:rsid w:val="00542DF5"/>
    <w:rsid w:val="00B346A6"/>
    <w:rsid w:val="00BA5B0C"/>
    <w:rsid w:val="00BC7491"/>
    <w:rsid w:val="00C763F0"/>
    <w:rsid w:val="00DD273B"/>
    <w:rsid w:val="00E2475D"/>
    <w:rsid w:val="00E67319"/>
    <w:rsid w:val="00E87675"/>
    <w:rsid w:val="00EB4340"/>
    <w:rsid w:val="00EC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C630"/>
  <w15:chartTrackingRefBased/>
  <w15:docId w15:val="{C0C2F36F-7C69-40D4-96E7-EC805B5A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DF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DF5"/>
    <w:pPr>
      <w:ind w:left="720"/>
      <w:contextualSpacing/>
    </w:pPr>
  </w:style>
  <w:style w:type="paragraph" w:customStyle="1" w:styleId="Default">
    <w:name w:val="Default"/>
    <w:rsid w:val="00542D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2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Hughes</dc:creator>
  <cp:keywords/>
  <dc:description/>
  <cp:lastModifiedBy>Kim Hughes</cp:lastModifiedBy>
  <cp:revision>1</cp:revision>
  <dcterms:created xsi:type="dcterms:W3CDTF">2020-09-16T12:35:00Z</dcterms:created>
  <dcterms:modified xsi:type="dcterms:W3CDTF">2020-09-16T13:59:00Z</dcterms:modified>
</cp:coreProperties>
</file>