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C3F" w:rsidRDefault="00554C3F" w:rsidP="00554C3F">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554C3F" w:rsidRDefault="00554C3F" w:rsidP="00554C3F">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554C3F" w:rsidRDefault="00554C3F" w:rsidP="00554C3F">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May 17th</w:t>
      </w:r>
      <w:r>
        <w:rPr>
          <w:rFonts w:ascii="Arial Narrow" w:hAnsi="Arial Narrow"/>
          <w:b/>
          <w:bCs/>
          <w:sz w:val="28"/>
          <w:szCs w:val="28"/>
        </w:rPr>
        <w:t>, 2017</w:t>
      </w:r>
    </w:p>
    <w:p w:rsidR="00554C3F" w:rsidRDefault="00554C3F" w:rsidP="00554C3F">
      <w:pPr>
        <w:rPr>
          <w:b/>
        </w:rPr>
      </w:pPr>
      <w:r>
        <w:rPr>
          <w:b/>
        </w:rPr>
        <w:t>________________________________________________________________</w:t>
      </w:r>
    </w:p>
    <w:p w:rsidR="00554C3F" w:rsidRDefault="00554C3F" w:rsidP="00554C3F">
      <w:pPr>
        <w:rPr>
          <w:rFonts w:ascii="Arial Narrow" w:hAnsi="Arial Narrow"/>
        </w:rPr>
      </w:pPr>
      <w:r>
        <w:rPr>
          <w:rFonts w:ascii="Arial Narrow" w:hAnsi="Arial Narrow"/>
          <w:b/>
        </w:rPr>
        <w:t>Board Members Present</w:t>
      </w:r>
      <w:r>
        <w:rPr>
          <w:rFonts w:ascii="Arial Narrow" w:hAnsi="Arial Narrow"/>
        </w:rPr>
        <w:t>: Patrick Francois, Walter Daniels, Peter Alduino, Kevin Byrnes, Robert Waterhouse, Kim Hughes - Secretary</w:t>
      </w:r>
    </w:p>
    <w:p w:rsidR="00554C3F" w:rsidRDefault="00554C3F" w:rsidP="00554C3F">
      <w:pPr>
        <w:rPr>
          <w:rFonts w:ascii="Arial Narrow" w:hAnsi="Arial Narrow"/>
          <w:b/>
        </w:rPr>
      </w:pPr>
      <w:r>
        <w:rPr>
          <w:rFonts w:ascii="Arial Narrow" w:hAnsi="Arial Narrow"/>
          <w:b/>
        </w:rPr>
        <w:t xml:space="preserve">Board Members Absent: </w:t>
      </w:r>
      <w:r>
        <w:rPr>
          <w:rFonts w:ascii="Arial Narrow" w:hAnsi="Arial Narrow"/>
        </w:rPr>
        <w:t>Phyllis Bock</w:t>
      </w:r>
      <w:r>
        <w:rPr>
          <w:rFonts w:ascii="Arial Narrow" w:hAnsi="Arial Narrow"/>
        </w:rPr>
        <w:t>, Diane Dreier, Robert Puff</w:t>
      </w:r>
    </w:p>
    <w:p w:rsidR="00554C3F" w:rsidRDefault="00554C3F" w:rsidP="00554C3F">
      <w:pPr>
        <w:rPr>
          <w:rFonts w:ascii="Arial Narrow" w:hAnsi="Arial Narrow"/>
          <w:b/>
        </w:rPr>
      </w:pPr>
      <w:r>
        <w:rPr>
          <w:rFonts w:ascii="Arial Narrow" w:hAnsi="Arial Narrow"/>
          <w:b/>
        </w:rPr>
        <w:t xml:space="preserve">Guests: </w:t>
      </w:r>
      <w:r>
        <w:rPr>
          <w:rFonts w:ascii="Arial Narrow" w:hAnsi="Arial Narrow"/>
        </w:rPr>
        <w:t>Lida Blumberg, Steve Khol, Andy Chueng</w:t>
      </w:r>
    </w:p>
    <w:p w:rsidR="00554C3F" w:rsidRDefault="00554C3F" w:rsidP="00554C3F">
      <w:pPr>
        <w:rPr>
          <w:rFonts w:ascii="Arial Narrow" w:hAnsi="Arial Narrow"/>
          <w:b/>
        </w:rPr>
      </w:pPr>
      <w:r>
        <w:rPr>
          <w:b/>
        </w:rPr>
        <w:t>________________________________________________________________</w:t>
      </w:r>
    </w:p>
    <w:p w:rsidR="00554C3F" w:rsidRDefault="00554C3F" w:rsidP="00554C3F">
      <w:pPr>
        <w:jc w:val="both"/>
        <w:rPr>
          <w:rFonts w:ascii="Arial Narrow" w:hAnsi="Arial Narrow"/>
        </w:rPr>
      </w:pPr>
      <w:r>
        <w:rPr>
          <w:rFonts w:ascii="Arial Narrow" w:hAnsi="Arial Narrow"/>
        </w:rPr>
        <w:t>Walt Plankyl</w:t>
      </w:r>
      <w:r>
        <w:rPr>
          <w:rFonts w:ascii="Arial Narrow" w:hAnsi="Arial Narrow"/>
        </w:rPr>
        <w:t xml:space="preserve"> called the meeting to order at 7:30 p.m. The meeting took place in the Town Hall Boardroom.</w:t>
      </w:r>
    </w:p>
    <w:p w:rsidR="00554C3F" w:rsidRDefault="00554C3F" w:rsidP="00554C3F">
      <w:pPr>
        <w:jc w:val="both"/>
        <w:rPr>
          <w:rFonts w:ascii="Arial Narrow" w:hAnsi="Arial Narrow"/>
          <w:bCs/>
        </w:rPr>
      </w:pPr>
    </w:p>
    <w:p w:rsidR="00554C3F" w:rsidRDefault="00554C3F" w:rsidP="00554C3F">
      <w:pPr>
        <w:jc w:val="both"/>
        <w:rPr>
          <w:rFonts w:ascii="Arial Narrow" w:hAnsi="Arial Narrow"/>
          <w:bCs/>
        </w:rPr>
      </w:pPr>
      <w:r>
        <w:rPr>
          <w:rFonts w:ascii="Arial Narrow" w:hAnsi="Arial Narrow"/>
          <w:bCs/>
        </w:rPr>
        <w:t xml:space="preserve">The minutes of </w:t>
      </w:r>
      <w:r>
        <w:rPr>
          <w:rFonts w:ascii="Arial Narrow" w:hAnsi="Arial Narrow"/>
          <w:bCs/>
        </w:rPr>
        <w:t>2/15</w:t>
      </w:r>
      <w:r>
        <w:rPr>
          <w:rFonts w:ascii="Arial Narrow" w:hAnsi="Arial Narrow"/>
          <w:bCs/>
        </w:rPr>
        <w:t xml:space="preserve">/2017 were approved with a motion from Pat Francois and seconded by Peter Alduino.   </w:t>
      </w:r>
    </w:p>
    <w:p w:rsidR="00554C3F" w:rsidRDefault="00554C3F" w:rsidP="00554C3F">
      <w:pPr>
        <w:rPr>
          <w:rFonts w:ascii="Arial Narrow" w:hAnsi="Arial Narrow"/>
          <w:b/>
          <w:u w:val="single"/>
        </w:rPr>
      </w:pPr>
    </w:p>
    <w:p w:rsidR="00554C3F" w:rsidRDefault="00554C3F" w:rsidP="00554C3F">
      <w:pPr>
        <w:rPr>
          <w:rFonts w:ascii="Arial Narrow" w:hAnsi="Arial Narrow"/>
          <w:b/>
          <w:bCs/>
          <w:u w:val="single"/>
        </w:rPr>
      </w:pPr>
      <w:r>
        <w:rPr>
          <w:rFonts w:ascii="Arial Narrow" w:hAnsi="Arial Narrow"/>
          <w:b/>
          <w:bCs/>
          <w:u w:val="single"/>
        </w:rPr>
        <w:t>Communications Received:</w:t>
      </w:r>
    </w:p>
    <w:p w:rsidR="00554C3F" w:rsidRDefault="00554C3F" w:rsidP="00554C3F">
      <w:pPr>
        <w:pStyle w:val="ListParagraph"/>
        <w:numPr>
          <w:ilvl w:val="0"/>
          <w:numId w:val="1"/>
        </w:numPr>
        <w:rPr>
          <w:rFonts w:ascii="Arial Narrow" w:hAnsi="Arial Narrow"/>
        </w:rPr>
      </w:pPr>
      <w:r>
        <w:rPr>
          <w:rFonts w:ascii="Arial Narrow" w:hAnsi="Arial Narrow"/>
        </w:rPr>
        <w:t>None</w:t>
      </w:r>
    </w:p>
    <w:p w:rsidR="00554C3F" w:rsidRDefault="00554C3F" w:rsidP="00554C3F">
      <w:pPr>
        <w:rPr>
          <w:rFonts w:ascii="Arial Narrow" w:hAnsi="Arial Narrow"/>
          <w:b/>
          <w:u w:val="single"/>
        </w:rPr>
      </w:pPr>
    </w:p>
    <w:p w:rsidR="00554C3F" w:rsidRDefault="00554C3F" w:rsidP="00554C3F">
      <w:pPr>
        <w:rPr>
          <w:rFonts w:ascii="Arial Narrow" w:hAnsi="Arial Narrow"/>
          <w:b/>
          <w:u w:val="single"/>
        </w:rPr>
      </w:pPr>
      <w:r>
        <w:rPr>
          <w:rFonts w:ascii="Arial Narrow" w:hAnsi="Arial Narrow"/>
          <w:b/>
          <w:u w:val="single"/>
        </w:rPr>
        <w:t>Chairpersons Report:</w:t>
      </w:r>
    </w:p>
    <w:p w:rsidR="00554C3F" w:rsidRDefault="00554C3F" w:rsidP="00554C3F">
      <w:pPr>
        <w:pStyle w:val="ListParagraph"/>
        <w:numPr>
          <w:ilvl w:val="0"/>
          <w:numId w:val="1"/>
        </w:numPr>
        <w:rPr>
          <w:rFonts w:ascii="Arial Narrow" w:hAnsi="Arial Narrow"/>
          <w:bCs/>
        </w:rPr>
      </w:pPr>
      <w:r>
        <w:rPr>
          <w:rFonts w:ascii="Arial Narrow" w:hAnsi="Arial Narrow"/>
          <w:bCs/>
        </w:rPr>
        <w:t>None</w:t>
      </w:r>
    </w:p>
    <w:p w:rsidR="00554C3F" w:rsidRDefault="00554C3F" w:rsidP="00554C3F">
      <w:pPr>
        <w:rPr>
          <w:rFonts w:ascii="Arial Narrow" w:hAnsi="Arial Narrow"/>
          <w:b/>
          <w:bCs/>
          <w:u w:val="single"/>
        </w:rPr>
      </w:pPr>
    </w:p>
    <w:p w:rsidR="00554C3F" w:rsidRDefault="00554C3F" w:rsidP="00554C3F">
      <w:pPr>
        <w:rPr>
          <w:rFonts w:ascii="Arial Narrow" w:hAnsi="Arial Narrow"/>
          <w:b/>
          <w:bCs/>
          <w:u w:val="single"/>
        </w:rPr>
      </w:pPr>
      <w:r>
        <w:rPr>
          <w:rFonts w:ascii="Arial Narrow" w:hAnsi="Arial Narrow"/>
          <w:b/>
          <w:bCs/>
          <w:u w:val="single"/>
        </w:rPr>
        <w:t>Reports from Other Committees:</w:t>
      </w:r>
    </w:p>
    <w:p w:rsidR="00554C3F" w:rsidRDefault="00554C3F" w:rsidP="00554C3F">
      <w:pPr>
        <w:pStyle w:val="ListParagraph"/>
        <w:numPr>
          <w:ilvl w:val="0"/>
          <w:numId w:val="1"/>
        </w:numPr>
        <w:rPr>
          <w:rFonts w:ascii="Arial Narrow" w:hAnsi="Arial Narrow"/>
          <w:bCs/>
        </w:rPr>
      </w:pPr>
      <w:r>
        <w:rPr>
          <w:rFonts w:ascii="Arial Narrow" w:hAnsi="Arial Narrow"/>
          <w:bCs/>
        </w:rPr>
        <w:t>None</w:t>
      </w:r>
    </w:p>
    <w:p w:rsidR="00554C3F" w:rsidRDefault="00554C3F" w:rsidP="00554C3F">
      <w:pPr>
        <w:rPr>
          <w:rFonts w:ascii="Arial Narrow" w:hAnsi="Arial Narrow"/>
          <w:b/>
          <w:bCs/>
          <w:u w:val="single"/>
        </w:rPr>
      </w:pPr>
    </w:p>
    <w:p w:rsidR="00554C3F" w:rsidRDefault="00554C3F" w:rsidP="00554C3F">
      <w:pPr>
        <w:rPr>
          <w:rFonts w:ascii="Arial Narrow" w:hAnsi="Arial Narrow"/>
          <w:b/>
          <w:bCs/>
          <w:u w:val="single"/>
        </w:rPr>
      </w:pPr>
      <w:r>
        <w:rPr>
          <w:rFonts w:ascii="Arial Narrow" w:hAnsi="Arial Narrow"/>
          <w:b/>
          <w:bCs/>
          <w:u w:val="single"/>
        </w:rPr>
        <w:t>Old Business:</w:t>
      </w:r>
    </w:p>
    <w:p w:rsidR="00554C3F" w:rsidRDefault="00554C3F" w:rsidP="00554C3F">
      <w:pPr>
        <w:rPr>
          <w:rFonts w:ascii="Arial Narrow" w:hAnsi="Arial Narrow"/>
          <w:b/>
          <w:bCs/>
        </w:rPr>
      </w:pPr>
    </w:p>
    <w:p w:rsidR="00554C3F" w:rsidRPr="00554C3F" w:rsidRDefault="00554C3F" w:rsidP="00554C3F">
      <w:pPr>
        <w:pStyle w:val="ListParagraph"/>
        <w:numPr>
          <w:ilvl w:val="0"/>
          <w:numId w:val="1"/>
        </w:numPr>
        <w:rPr>
          <w:rFonts w:ascii="Arial Narrow" w:hAnsi="Arial Narrow"/>
          <w:b/>
          <w:bCs/>
        </w:rPr>
      </w:pPr>
      <w:r>
        <w:rPr>
          <w:rFonts w:ascii="Arial Narrow" w:hAnsi="Arial Narrow"/>
          <w:b/>
          <w:bCs/>
        </w:rPr>
        <w:t xml:space="preserve">Faraway Farms: </w:t>
      </w:r>
      <w:r>
        <w:rPr>
          <w:rFonts w:ascii="Arial Narrow" w:hAnsi="Arial Narrow"/>
          <w:bCs/>
        </w:rPr>
        <w:t>Pond cleanout due to sediment accumulation. They are restoring the pond to its original state. They will be creating a bio-retention basin and no material will be leaving the site that is dredged out of the pond. The pond will be dewatered and pumped to a sediment tank where it will be strained back to a natural channel.</w:t>
      </w:r>
      <w:r w:rsidR="00AE75CD">
        <w:rPr>
          <w:rFonts w:ascii="Arial Narrow" w:hAnsi="Arial Narrow"/>
          <w:bCs/>
        </w:rPr>
        <w:t xml:space="preserve"> The Conservation Board is in</w:t>
      </w:r>
      <w:r w:rsidR="007D53D7">
        <w:rPr>
          <w:rFonts w:ascii="Arial Narrow" w:hAnsi="Arial Narrow"/>
          <w:bCs/>
        </w:rPr>
        <w:t xml:space="preserve"> agreement that this is a good method, and is in favor of the plan.</w:t>
      </w:r>
    </w:p>
    <w:p w:rsidR="00554C3F" w:rsidRDefault="00554C3F" w:rsidP="00554C3F">
      <w:pPr>
        <w:rPr>
          <w:rFonts w:ascii="Arial Narrow" w:hAnsi="Arial Narrow"/>
          <w:b/>
          <w:bCs/>
        </w:rPr>
      </w:pPr>
    </w:p>
    <w:p w:rsidR="00554C3F" w:rsidRDefault="00554C3F" w:rsidP="00554C3F">
      <w:pPr>
        <w:rPr>
          <w:rFonts w:ascii="Arial Narrow" w:hAnsi="Arial Narrow"/>
          <w:b/>
          <w:bCs/>
          <w:u w:val="single"/>
        </w:rPr>
      </w:pPr>
      <w:r>
        <w:rPr>
          <w:rFonts w:ascii="Arial Narrow" w:hAnsi="Arial Narrow"/>
          <w:b/>
          <w:bCs/>
          <w:u w:val="single"/>
        </w:rPr>
        <w:t>New Business:</w:t>
      </w:r>
    </w:p>
    <w:p w:rsidR="007D53D7" w:rsidRPr="007D53D7" w:rsidRDefault="00AE75CD" w:rsidP="007D53D7">
      <w:pPr>
        <w:pStyle w:val="ListParagraph"/>
        <w:numPr>
          <w:ilvl w:val="0"/>
          <w:numId w:val="5"/>
        </w:numPr>
        <w:jc w:val="both"/>
        <w:rPr>
          <w:rFonts w:ascii="Times New Roman" w:eastAsia="Calibri" w:hAnsi="Times New Roman" w:cs="Times New Roman"/>
        </w:rPr>
      </w:pPr>
      <w:r w:rsidRPr="007D53D7">
        <w:rPr>
          <w:rFonts w:ascii="Arial Narrow" w:hAnsi="Arial Narrow"/>
          <w:b/>
          <w:bCs/>
        </w:rPr>
        <w:t xml:space="preserve">712 </w:t>
      </w:r>
      <w:proofErr w:type="spellStart"/>
      <w:r w:rsidR="00554C3F" w:rsidRPr="007D53D7">
        <w:rPr>
          <w:rFonts w:ascii="Arial Narrow" w:hAnsi="Arial Narrow"/>
          <w:b/>
          <w:bCs/>
        </w:rPr>
        <w:t>Kitchiwan</w:t>
      </w:r>
      <w:proofErr w:type="spellEnd"/>
      <w:r w:rsidRPr="007D53D7">
        <w:rPr>
          <w:rFonts w:ascii="Arial Narrow" w:hAnsi="Arial Narrow"/>
          <w:b/>
          <w:bCs/>
        </w:rPr>
        <w:t xml:space="preserve"> Road</w:t>
      </w:r>
      <w:r w:rsidR="007D53D7">
        <w:rPr>
          <w:rFonts w:ascii="Arial Narrow" w:hAnsi="Arial Narrow"/>
          <w:bCs/>
        </w:rPr>
        <w:t>: Z</w:t>
      </w:r>
      <w:r>
        <w:rPr>
          <w:rFonts w:ascii="Arial Narrow" w:hAnsi="Arial Narrow"/>
          <w:bCs/>
        </w:rPr>
        <w:t xml:space="preserve">one change from a one family residential R-1-200 to an office zoning district (O). </w:t>
      </w:r>
      <w:r w:rsidR="007D53D7" w:rsidRPr="007D53D7">
        <w:rPr>
          <w:rFonts w:ascii="Times New Roman" w:eastAsia="Calibri" w:hAnsi="Times New Roman" w:cs="Times New Roman"/>
        </w:rPr>
        <w:t>The property shares a driveway with and abuts Kitchawan Preserve, which has significant usage both during the week and on weekends. It is often used as a dog walking area with many dogs off leash and the potential arises for increased problems with more traffic.</w:t>
      </w:r>
    </w:p>
    <w:p w:rsidR="007D53D7" w:rsidRPr="007D53D7" w:rsidRDefault="007D53D7" w:rsidP="007D53D7">
      <w:pPr>
        <w:ind w:left="720"/>
        <w:contextualSpacing/>
        <w:jc w:val="both"/>
        <w:rPr>
          <w:rFonts w:ascii="Times New Roman" w:eastAsia="Calibri" w:hAnsi="Times New Roman" w:cs="Times New Roman"/>
        </w:rPr>
      </w:pPr>
      <w:r w:rsidRPr="007D53D7">
        <w:rPr>
          <w:rFonts w:ascii="Times New Roman" w:eastAsia="Calibri" w:hAnsi="Times New Roman" w:cs="Times New Roman"/>
        </w:rPr>
        <w:t>Changing the zoning may alter the rural nature of the area.  The applicant has stated that no change would be made to the footprint of the building or parking, which doesn’t preclude subsequent owners from adding buildings or changing the footprint.  Office zones have different set-back and building requirements that are not in keeping with the current nature of the site.  At present the site has a well-defined buffer of trees that shield the building envelope from the road.</w:t>
      </w:r>
    </w:p>
    <w:p w:rsidR="007D53D7" w:rsidRDefault="007D53D7" w:rsidP="007D53D7">
      <w:pPr>
        <w:ind w:left="720"/>
        <w:contextualSpacing/>
        <w:jc w:val="both"/>
        <w:rPr>
          <w:rFonts w:ascii="Times New Roman" w:eastAsia="Calibri" w:hAnsi="Times New Roman" w:cs="Times New Roman"/>
        </w:rPr>
      </w:pPr>
      <w:r w:rsidRPr="007D53D7">
        <w:rPr>
          <w:rFonts w:ascii="Times New Roman" w:eastAsia="Calibri" w:hAnsi="Times New Roman" w:cs="Times New Roman"/>
        </w:rPr>
        <w:t>Should the zoning change be granted the Conservation Board respectfully requests that the plan be reviewed for stormwater regulations, septic system compliance and keep impervious surfaces at a minimum.</w:t>
      </w:r>
    </w:p>
    <w:p w:rsidR="007D53D7" w:rsidRDefault="007D53D7" w:rsidP="007D53D7">
      <w:pPr>
        <w:ind w:left="720"/>
        <w:contextualSpacing/>
        <w:jc w:val="both"/>
        <w:rPr>
          <w:rFonts w:ascii="Times New Roman" w:eastAsia="Calibri" w:hAnsi="Times New Roman" w:cs="Times New Roman"/>
        </w:rPr>
      </w:pPr>
    </w:p>
    <w:p w:rsidR="007D53D7" w:rsidRPr="007D53D7" w:rsidRDefault="007D53D7" w:rsidP="007D53D7">
      <w:pPr>
        <w:pStyle w:val="ListParagraph"/>
        <w:numPr>
          <w:ilvl w:val="0"/>
          <w:numId w:val="5"/>
        </w:numPr>
        <w:jc w:val="both"/>
        <w:rPr>
          <w:rFonts w:ascii="Arial Narrow" w:eastAsia="Calibri" w:hAnsi="Arial Narrow" w:cs="Times New Roman"/>
        </w:rPr>
      </w:pPr>
      <w:r w:rsidRPr="007D53D7">
        <w:rPr>
          <w:rFonts w:ascii="Arial Narrow" w:eastAsia="Calibri" w:hAnsi="Arial Narrow" w:cs="Times New Roman"/>
          <w:b/>
        </w:rPr>
        <w:lastRenderedPageBreak/>
        <w:t>The Weyant</w:t>
      </w:r>
      <w:r>
        <w:rPr>
          <w:rFonts w:ascii="Arial Narrow" w:eastAsia="Calibri" w:hAnsi="Arial Narrow" w:cs="Times New Roman"/>
          <w:b/>
        </w:rPr>
        <w:t>:</w:t>
      </w:r>
      <w:r w:rsidRPr="007D53D7">
        <w:rPr>
          <w:rFonts w:ascii="Arial Narrow" w:eastAsia="Calibri" w:hAnsi="Arial Narrow" w:cs="Times New Roman"/>
          <w:b/>
        </w:rPr>
        <w:t xml:space="preserve"> </w:t>
      </w:r>
      <w:r w:rsidRPr="007D53D7">
        <w:rPr>
          <w:rFonts w:ascii="Arial Narrow" w:eastAsia="Calibri" w:hAnsi="Arial Narrow" w:cs="Times New Roman"/>
        </w:rPr>
        <w:t xml:space="preserve">2040 Crompond Road change of zone application. </w:t>
      </w:r>
      <w:r w:rsidRPr="007D53D7">
        <w:rPr>
          <w:rFonts w:ascii="Arial Narrow" w:hAnsi="Arial Narrow"/>
        </w:rPr>
        <w:t>The Conservation Board sees no adverse environmental impact in changing the zone from an R-120 to a Transitional Zone. The CB is concerned about the increase in impervious surface, the removal of trees that will give a different aspect to the corner of 202, and the height of the proposed buildings. As the plan moves forward the CB would advise that these issues and all stormwater measures be addressed</w:t>
      </w:r>
      <w:r w:rsidRPr="007D53D7">
        <w:rPr>
          <w:rFonts w:ascii="Arial Narrow" w:hAnsi="Arial Narrow"/>
        </w:rPr>
        <w:t>.</w:t>
      </w:r>
    </w:p>
    <w:p w:rsidR="007D53D7" w:rsidRPr="00AE72B7" w:rsidRDefault="007D53D7" w:rsidP="007D53D7">
      <w:pPr>
        <w:pStyle w:val="ListParagraph"/>
        <w:numPr>
          <w:ilvl w:val="0"/>
          <w:numId w:val="6"/>
        </w:numPr>
        <w:jc w:val="both"/>
        <w:rPr>
          <w:rFonts w:ascii="Arial Narrow" w:hAnsi="Arial Narrow" w:cs="Times New Roman"/>
        </w:rPr>
      </w:pPr>
      <w:r>
        <w:rPr>
          <w:rFonts w:ascii="Arial Narrow" w:eastAsia="Calibri" w:hAnsi="Arial Narrow" w:cs="Times New Roman"/>
          <w:b/>
        </w:rPr>
        <w:t xml:space="preserve">Harwood Place: </w:t>
      </w:r>
      <w:r w:rsidR="00AE72B7">
        <w:rPr>
          <w:rFonts w:ascii="Arial Narrow" w:eastAsia="Calibri" w:hAnsi="Arial Narrow" w:cs="Times New Roman"/>
        </w:rPr>
        <w:t xml:space="preserve">Petition for zone change. </w:t>
      </w:r>
      <w:r w:rsidRPr="00AE72B7">
        <w:rPr>
          <w:rFonts w:ascii="Arial Narrow" w:hAnsi="Arial Narrow" w:cs="Times New Roman"/>
        </w:rPr>
        <w:t>The Conservation Board sees no adverse environmental impacts in changing the zone from R-2 Two-Family Residential Zone to R-3 Multi-Family Residential Zone.</w:t>
      </w:r>
    </w:p>
    <w:p w:rsidR="00AE72B7" w:rsidRPr="00AE72B7" w:rsidRDefault="00AE72B7" w:rsidP="00AE72B7">
      <w:pPr>
        <w:pStyle w:val="ListParagraph"/>
        <w:numPr>
          <w:ilvl w:val="0"/>
          <w:numId w:val="7"/>
        </w:numPr>
        <w:jc w:val="both"/>
        <w:rPr>
          <w:rFonts w:ascii="Times New Roman" w:eastAsia="Calibri" w:hAnsi="Times New Roman" w:cs="Times New Roman"/>
        </w:rPr>
      </w:pPr>
      <w:r>
        <w:rPr>
          <w:rFonts w:ascii="Arial Narrow" w:eastAsia="Calibri" w:hAnsi="Arial Narrow" w:cs="Times New Roman"/>
          <w:b/>
        </w:rPr>
        <w:t xml:space="preserve">George Roberta Front St. &amp; Edgewood St.: </w:t>
      </w:r>
      <w:r>
        <w:rPr>
          <w:rFonts w:ascii="Arial Narrow" w:eastAsia="Calibri" w:hAnsi="Arial Narrow" w:cs="Times New Roman"/>
        </w:rPr>
        <w:t xml:space="preserve">Change of zone. </w:t>
      </w:r>
      <w:r w:rsidRPr="00AE72B7">
        <w:rPr>
          <w:rFonts w:ascii="Times New Roman" w:eastAsia="Calibri" w:hAnsi="Times New Roman" w:cs="Times New Roman"/>
        </w:rPr>
        <w:t>There are no adverse environmental impacts with the change of zone from R-120 to Transitional Zoning in order to construct two buildings that will be a mix of commercial space and residential space. When the plan is further developed the Board would like to see mitigation for the loss of the small wetland.</w:t>
      </w:r>
    </w:p>
    <w:p w:rsidR="007D53D7" w:rsidRPr="00AE72B7" w:rsidRDefault="00AE72B7" w:rsidP="007D53D7">
      <w:pPr>
        <w:pStyle w:val="ListParagraph"/>
        <w:numPr>
          <w:ilvl w:val="0"/>
          <w:numId w:val="5"/>
        </w:numPr>
        <w:jc w:val="both"/>
        <w:rPr>
          <w:rFonts w:ascii="Arial Narrow" w:eastAsia="Calibri" w:hAnsi="Arial Narrow" w:cs="Times New Roman"/>
        </w:rPr>
      </w:pPr>
      <w:r w:rsidRPr="00AE72B7">
        <w:rPr>
          <w:rFonts w:ascii="Arial Narrow" w:eastAsia="Calibri" w:hAnsi="Arial Narrow" w:cs="Times New Roman"/>
          <w:b/>
        </w:rPr>
        <w:t xml:space="preserve">Tompkins Garage 1440 Croton Lake Road: </w:t>
      </w:r>
      <w:r w:rsidRPr="00AE72B7">
        <w:rPr>
          <w:rFonts w:ascii="Arial Narrow" w:eastAsia="Calibri" w:hAnsi="Arial Narrow" w:cs="Times New Roman"/>
        </w:rPr>
        <w:t xml:space="preserve">Special Use Permit. </w:t>
      </w:r>
      <w:r w:rsidRPr="00AE72B7">
        <w:rPr>
          <w:rFonts w:ascii="Arial Narrow" w:hAnsi="Arial Narrow"/>
        </w:rPr>
        <w:t>The Conservation Board sees no adverse environmental impacts by installing a canopy above the gas pumps</w:t>
      </w:r>
      <w:r w:rsidRPr="00AE72B7">
        <w:rPr>
          <w:rFonts w:ascii="Arial Narrow" w:hAnsi="Arial Narrow"/>
        </w:rPr>
        <w:t>.</w:t>
      </w:r>
    </w:p>
    <w:p w:rsidR="00554C3F" w:rsidRPr="00554C3F" w:rsidRDefault="00554C3F" w:rsidP="007D53D7">
      <w:pPr>
        <w:pStyle w:val="ListParagraph"/>
        <w:rPr>
          <w:rFonts w:ascii="Arial Narrow" w:hAnsi="Arial Narrow"/>
          <w:bCs/>
        </w:rPr>
      </w:pPr>
    </w:p>
    <w:p w:rsidR="00554C3F" w:rsidRDefault="00554C3F" w:rsidP="00554C3F">
      <w:pPr>
        <w:rPr>
          <w:rFonts w:ascii="Arial Narrow" w:hAnsi="Arial Narrow"/>
          <w:b/>
          <w:bCs/>
          <w:u w:val="single"/>
        </w:rPr>
      </w:pPr>
    </w:p>
    <w:p w:rsidR="00554C3F" w:rsidRDefault="00554C3F" w:rsidP="00554C3F">
      <w:pPr>
        <w:rPr>
          <w:rFonts w:ascii="Arial Narrow" w:hAnsi="Arial Narrow"/>
          <w:b/>
          <w:bCs/>
          <w:u w:val="single"/>
        </w:rPr>
      </w:pPr>
      <w:r>
        <w:rPr>
          <w:rFonts w:ascii="Arial Narrow" w:hAnsi="Arial Narrow"/>
          <w:b/>
          <w:bCs/>
          <w:u w:val="single"/>
        </w:rPr>
        <w:t>Discussion:</w:t>
      </w:r>
    </w:p>
    <w:p w:rsidR="00554C3F" w:rsidRDefault="00554C3F" w:rsidP="00554C3F">
      <w:pPr>
        <w:pStyle w:val="ListParagraph"/>
        <w:numPr>
          <w:ilvl w:val="0"/>
          <w:numId w:val="3"/>
        </w:numPr>
        <w:rPr>
          <w:rFonts w:ascii="Arial Narrow" w:hAnsi="Arial Narrow"/>
        </w:rPr>
      </w:pPr>
      <w:r>
        <w:rPr>
          <w:rFonts w:ascii="Arial Narrow" w:hAnsi="Arial Narrow"/>
        </w:rPr>
        <w:t>None</w:t>
      </w:r>
    </w:p>
    <w:p w:rsidR="00554C3F" w:rsidRDefault="00554C3F" w:rsidP="00554C3F">
      <w:pPr>
        <w:rPr>
          <w:rFonts w:ascii="Arial Narrow" w:hAnsi="Arial Narrow"/>
        </w:rPr>
      </w:pPr>
    </w:p>
    <w:p w:rsidR="00554C3F" w:rsidRDefault="00554C3F" w:rsidP="00554C3F">
      <w:pPr>
        <w:rPr>
          <w:rFonts w:ascii="Arial Narrow" w:hAnsi="Arial Narrow"/>
        </w:rPr>
      </w:pPr>
    </w:p>
    <w:p w:rsidR="00554C3F" w:rsidRDefault="00554C3F" w:rsidP="00554C3F">
      <w:pPr>
        <w:rPr>
          <w:rFonts w:ascii="Arial Narrow" w:hAnsi="Arial Narrow"/>
          <w:b/>
          <w:bCs/>
          <w:u w:val="single"/>
        </w:rPr>
      </w:pPr>
      <w:r>
        <w:rPr>
          <w:rFonts w:ascii="Arial Narrow" w:hAnsi="Arial Narrow"/>
          <w:bCs/>
        </w:rPr>
        <w:t xml:space="preserve">The meeting was adjourned at 9:00 p.m. by a motion proposed </w:t>
      </w:r>
      <w:r w:rsidR="00AE72B7">
        <w:rPr>
          <w:rFonts w:ascii="Arial Narrow" w:hAnsi="Arial Narrow"/>
          <w:bCs/>
        </w:rPr>
        <w:t xml:space="preserve">by Pat Francois </w:t>
      </w:r>
      <w:r>
        <w:rPr>
          <w:rFonts w:ascii="Arial Narrow" w:hAnsi="Arial Narrow"/>
          <w:bCs/>
        </w:rPr>
        <w:t>and seconded by Kevin Byrnes.</w:t>
      </w:r>
    </w:p>
    <w:p w:rsidR="00554C3F" w:rsidRDefault="00554C3F" w:rsidP="00554C3F"/>
    <w:p w:rsidR="00101EB0" w:rsidRDefault="00101EB0">
      <w:bookmarkStart w:id="0" w:name="_GoBack"/>
      <w:bookmarkEnd w:id="0"/>
    </w:p>
    <w:sectPr w:rsidR="00101EB0" w:rsidSect="00C948F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B0B"/>
    <w:multiLevelType w:val="hybridMultilevel"/>
    <w:tmpl w:val="97F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680058"/>
    <w:multiLevelType w:val="hybridMultilevel"/>
    <w:tmpl w:val="DC86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42A7BEE"/>
    <w:multiLevelType w:val="hybridMultilevel"/>
    <w:tmpl w:val="9D76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225F0B"/>
    <w:multiLevelType w:val="hybridMultilevel"/>
    <w:tmpl w:val="61C0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7985F97"/>
    <w:multiLevelType w:val="hybridMultilevel"/>
    <w:tmpl w:val="EFFE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C3F"/>
    <w:rsid w:val="00101EB0"/>
    <w:rsid w:val="00554C3F"/>
    <w:rsid w:val="005E30E4"/>
    <w:rsid w:val="007D53D7"/>
    <w:rsid w:val="00AE72B7"/>
    <w:rsid w:val="00AE75CD"/>
    <w:rsid w:val="00C9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C3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554C3F"/>
    <w:pPr>
      <w:outlineLvl w:val="0"/>
    </w:pPr>
  </w:style>
  <w:style w:type="paragraph" w:styleId="Heading3">
    <w:name w:val="heading 3"/>
    <w:basedOn w:val="Normal"/>
    <w:next w:val="Normal"/>
    <w:link w:val="Heading3Char"/>
    <w:semiHidden/>
    <w:unhideWhenUsed/>
    <w:qFormat/>
    <w:rsid w:val="00554C3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C3F"/>
    <w:rPr>
      <w:rFonts w:ascii="Arial" w:hAnsi="Arial" w:cs="Arial"/>
      <w:sz w:val="24"/>
      <w:szCs w:val="24"/>
    </w:rPr>
  </w:style>
  <w:style w:type="character" w:customStyle="1" w:styleId="Heading3Char">
    <w:name w:val="Heading 3 Char"/>
    <w:basedOn w:val="DefaultParagraphFont"/>
    <w:link w:val="Heading3"/>
    <w:semiHidden/>
    <w:rsid w:val="00554C3F"/>
    <w:rPr>
      <w:rFonts w:ascii="Arial" w:hAnsi="Arial" w:cs="Arial"/>
      <w:sz w:val="24"/>
      <w:szCs w:val="24"/>
    </w:rPr>
  </w:style>
  <w:style w:type="paragraph" w:styleId="ListParagraph">
    <w:name w:val="List Paragraph"/>
    <w:basedOn w:val="Normal"/>
    <w:uiPriority w:val="34"/>
    <w:qFormat/>
    <w:rsid w:val="00554C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C3F"/>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qFormat/>
    <w:rsid w:val="00554C3F"/>
    <w:pPr>
      <w:outlineLvl w:val="0"/>
    </w:pPr>
  </w:style>
  <w:style w:type="paragraph" w:styleId="Heading3">
    <w:name w:val="heading 3"/>
    <w:basedOn w:val="Normal"/>
    <w:next w:val="Normal"/>
    <w:link w:val="Heading3Char"/>
    <w:semiHidden/>
    <w:unhideWhenUsed/>
    <w:qFormat/>
    <w:rsid w:val="00554C3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C3F"/>
    <w:rPr>
      <w:rFonts w:ascii="Arial" w:hAnsi="Arial" w:cs="Arial"/>
      <w:sz w:val="24"/>
      <w:szCs w:val="24"/>
    </w:rPr>
  </w:style>
  <w:style w:type="character" w:customStyle="1" w:styleId="Heading3Char">
    <w:name w:val="Heading 3 Char"/>
    <w:basedOn w:val="DefaultParagraphFont"/>
    <w:link w:val="Heading3"/>
    <w:semiHidden/>
    <w:rsid w:val="00554C3F"/>
    <w:rPr>
      <w:rFonts w:ascii="Arial" w:hAnsi="Arial" w:cs="Arial"/>
      <w:sz w:val="24"/>
      <w:szCs w:val="24"/>
    </w:rPr>
  </w:style>
  <w:style w:type="paragraph" w:styleId="ListParagraph">
    <w:name w:val="List Paragraph"/>
    <w:basedOn w:val="Normal"/>
    <w:uiPriority w:val="34"/>
    <w:qFormat/>
    <w:rsid w:val="00554C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560</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cp:revision>
  <dcterms:created xsi:type="dcterms:W3CDTF">2017-09-05T15:07:00Z</dcterms:created>
  <dcterms:modified xsi:type="dcterms:W3CDTF">2017-09-05T15:43:00Z</dcterms:modified>
</cp:coreProperties>
</file>